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CE31E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                                                                               </w:t>
      </w: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>Додаток № 1</w:t>
      </w: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CE31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ЗАТВЕРДЖЕНО     </w:t>
      </w:r>
      <w:r w:rsidRPr="00CE31E5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                                                                               </w:t>
      </w: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наказом </w:t>
      </w:r>
      <w:proofErr w:type="spellStart"/>
      <w:r w:rsidR="00DA730A">
        <w:rPr>
          <w:rFonts w:ascii="Times New Roman" w:eastAsia="Calibri" w:hAnsi="Times New Roman" w:cs="Times New Roman"/>
          <w:sz w:val="24"/>
          <w:szCs w:val="24"/>
          <w:lang w:eastAsia="en-US"/>
        </w:rPr>
        <w:t>в.о</w:t>
      </w:r>
      <w:proofErr w:type="spellEnd"/>
      <w:r w:rsidR="00DA73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>керівника апарату</w:t>
      </w: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>Рівненського міського суду</w:t>
      </w: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Рівненської області </w:t>
      </w: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від </w:t>
      </w:r>
      <w:r w:rsidR="00DA730A">
        <w:rPr>
          <w:rFonts w:ascii="Times New Roman" w:eastAsia="Calibri" w:hAnsi="Times New Roman" w:cs="Times New Roman"/>
          <w:sz w:val="24"/>
          <w:szCs w:val="24"/>
          <w:lang w:eastAsia="en-US"/>
        </w:rPr>
        <w:t>14.04</w:t>
      </w: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року №  </w:t>
      </w:r>
      <w:r w:rsidR="00DA730A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>/а</w:t>
      </w: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31E5" w:rsidRPr="00CE31E5" w:rsidRDefault="00CE31E5" w:rsidP="00CE31E5">
      <w:pPr>
        <w:widowControl w:val="0"/>
        <w:suppressAutoHyphens/>
        <w:spacing w:after="0" w:line="240" w:lineRule="auto"/>
        <w:ind w:right="142" w:firstLine="142"/>
        <w:jc w:val="center"/>
        <w:rPr>
          <w:rFonts w:ascii="Times New Roman" w:eastAsia="HG Mincho Light J" w:hAnsi="Times New Roman" w:cs="Times New Roman"/>
          <w:b/>
          <w:sz w:val="24"/>
          <w:szCs w:val="24"/>
        </w:rPr>
      </w:pP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 вакансії </w:t>
      </w:r>
    </w:p>
    <w:p w:rsidR="00CE31E5" w:rsidRPr="00CE31E5" w:rsidRDefault="00CE31E5" w:rsidP="00CE3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CE31E5" w:rsidRPr="00CE31E5" w:rsidTr="00FE011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Загальні умови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1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  <w:r w:rsidRPr="00CE31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ab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 судових засідань Рівненського міського суду Рівненської області; категорія посади «В»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осіб. 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Здійснює оформлення та розміщення списків справ, призначених до розгляду. 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Перевіряє наявність осіб, яких викликано у судове засідання, з’ясовує причини їх відсутності, та доповідає про це головуючому судді.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Веде журнал судового засідання та протокол судового засідання. 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Здійснює фіксування судового процесу (судового засідання) за допомогою технічних засобів відповідно до  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відеоконференції</w:t>
            </w:r>
            <w:proofErr w:type="spellEnd"/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 під час судового засідання (кримінального провадження), Порядку </w:t>
            </w: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роботи з технічними засобами </w:t>
            </w:r>
            <w:proofErr w:type="spellStart"/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>відеоконференцзв’язку</w:t>
            </w:r>
            <w:proofErr w:type="spellEnd"/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під час судового засідання в адміністративному, цивільному та господарському процесах за участі сторін поза межами приміщення суду.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Отримує в сторін розписки, після відкладення справи на інший час.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Після розгляду справи на повістках осіб, викликаних до суду, відмічає час їх явки та час залишення суду.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Здійснює оформлення та видачу (вручення) копії судового рішення учасникам судового процесу відповідно до вимог процесуального законодавства.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 Здійснює оформлення копії судового рішення  для їх надсилання сторонам та іншим особам, які беруть участь у справі, й фактично не були присутніми в судовому засіданні при розгляді справи відповідно до вимог процесуального законодавства.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 Здійснює внесення інформації до автоматизованої системи документообігу суду відповідно до функціональних обов’язків, визначених на підставі наказу керівника апарату суду.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Виготовляє копії судових рішень у справах, які знаходяться в провадженні судді.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12. Своєчасно долучає документи по судовій справі до електронної справи.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 Готує виконавчі листи у справах, за якими передбачено негайне виконання.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 Здійснює формування і оформлення судових справ та їх передачу до канцелярії суду.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 Виконує інші доручення судді, керівника апарату суду, помічника судді, старшого секретаря суду що стосуються організації розгляду судових справ.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widowControl w:val="0"/>
              <w:suppressAutoHyphens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</w:rPr>
              <w:t>Посадовий оклад –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  <w:r w:rsidRPr="00CE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1E5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  <w:r w:rsidRPr="00CE31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Надбавка до посадового окладу за ранг державного службовця відповідно до постанови КМУ від 18.01.2017р.№15, зі змінами;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Надбавки та доплати відповідно до ст. 52 Закону України «Про державну службу».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Інформація про строковість призначення на посаду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E31E5">
              <w:rPr>
                <w:rFonts w:ascii="Times New Roman" w:eastAsia="Calibri" w:hAnsi="Times New Roman" w:cs="Times New Roman"/>
                <w:lang w:eastAsia="en-US"/>
              </w:rPr>
              <w:t>строково</w:t>
            </w:r>
            <w:proofErr w:type="spellEnd"/>
            <w:r w:rsidRPr="00CE31E5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lang w:eastAsia="en-US"/>
              </w:rPr>
              <w:t xml:space="preserve">на період перебування у відпустці для догляду за дитиною без збереження заробітної плати основного працівника та/або </w:t>
            </w: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період дії  воєнного стану та до призначення на цю посаду переможця конкурсу або до спливу  дванадцятимісячного строку після припинення чи скасування воєнного стану.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</w:pP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  <w:t>Для осіб, які досягли 65-річного віку строк призначення встановлюється відповідно до пункту 4 частини 2 статті 34 Закону України «Про державну службу».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Особи, які претендують на зайняття посад державної служби категорії «В» подають повинні подати власноручно до </w:t>
            </w:r>
            <w:proofErr w:type="spellStart"/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213 Рівненського міського суду Рівненської області наступні документи: </w:t>
            </w:r>
          </w:p>
          <w:p w:rsidR="00CE31E5" w:rsidRPr="00CE31E5" w:rsidRDefault="00CE31E5" w:rsidP="00CE31E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заява щодо призначення на відповідну посаду державної служби;</w:t>
            </w:r>
          </w:p>
          <w:p w:rsidR="00CE31E5" w:rsidRPr="00CE31E5" w:rsidRDefault="00CE31E5" w:rsidP="00CE31E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 </w:t>
            </w:r>
            <w:hyperlink r:id="rId5" w:tgtFrame="_blank" w:history="1">
              <w:r w:rsidRPr="00CE31E5">
                <w:rPr>
                  <w:rFonts w:ascii="Times New Roman" w:eastAsia="Calibri" w:hAnsi="Times New Roman" w:cs="Times New Roman"/>
                  <w:color w:val="0F243E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резюме встановленого зразка</w:t>
              </w:r>
            </w:hyperlink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 xml:space="preserve"> відповідно до Порядку проведення конкурсу на зайняття посад державної служби, затвердженого постановою КМУ </w:t>
            </w:r>
            <w:bookmarkStart w:id="0" w:name="_GoBack"/>
            <w:bookmarkEnd w:id="0"/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>від 25 березня 2016 року № 246;</w:t>
            </w:r>
          </w:p>
          <w:p w:rsidR="00CE31E5" w:rsidRPr="00CE31E5" w:rsidRDefault="00CE31E5" w:rsidP="00CE31E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>- заповнена </w:t>
            </w:r>
            <w:hyperlink r:id="rId6" w:tgtFrame="_blank" w:history="1">
              <w:r w:rsidRPr="00CE31E5">
                <w:rPr>
                  <w:rFonts w:ascii="Times New Roman" w:eastAsia="Calibri" w:hAnsi="Times New Roman" w:cs="Times New Roman"/>
                  <w:color w:val="0F243E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особова картка встановленого зразка</w:t>
              </w:r>
            </w:hyperlink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 із зазначенням вакансії, на яку вони претендують;</w:t>
            </w:r>
          </w:p>
          <w:p w:rsidR="00CE31E5" w:rsidRPr="00CE31E5" w:rsidRDefault="00CE31E5" w:rsidP="00CE31E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- д</w:t>
            </w:r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>окумент, що посвідчує особу та підтверджує громадянство України;</w:t>
            </w:r>
          </w:p>
          <w:p w:rsidR="00CE31E5" w:rsidRPr="00CE31E5" w:rsidRDefault="00CE31E5" w:rsidP="00CE31E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документ, що підтверджує наявність відповідної освіти.  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Строк подання документів – до</w:t>
            </w: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17-00 год.  </w:t>
            </w:r>
            <w:r w:rsidR="00DA73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 квітня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року (включно).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HG Mincho Light J" w:hAnsi="Times New Roman" w:cs="Times New Roman"/>
                <w:b/>
                <w:bCs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E5" w:rsidRPr="00CE31E5" w:rsidRDefault="00CE31E5" w:rsidP="00CE31E5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10-00 год.  </w:t>
            </w:r>
            <w:r w:rsidR="00DA73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 квітня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року. </w:t>
            </w:r>
          </w:p>
          <w:p w:rsidR="00CE31E5" w:rsidRPr="00CE31E5" w:rsidRDefault="00CE31E5" w:rsidP="00CE31E5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приміщенні Рівненського міського суду Рівненської області за адресою: м. Рівне, вул. Шкільна,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 (проведення співбесіди за фізичної присутності кандидатів).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lang w:eastAsia="en-US"/>
              </w:rPr>
              <w:t xml:space="preserve">Прізвище, ім’я та по батькові, номер телефону та адреса </w:t>
            </w:r>
            <w:r w:rsidRPr="00CE31E5">
              <w:rPr>
                <w:rFonts w:ascii="Times New Roman" w:eastAsia="Calibri" w:hAnsi="Times New Roman" w:cs="Times New Roman"/>
                <w:lang w:eastAsia="en-US"/>
              </w:rPr>
              <w:lastRenderedPageBreak/>
              <w:t>електронної пошти особи, яка надає додаткову інформацію з питань призначення на посаду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Самедова Лейла Рауфівна  </w:t>
            </w:r>
          </w:p>
          <w:p w:rsidR="00DA730A" w:rsidRPr="00CE31E5" w:rsidRDefault="00DA730A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Мельник Аліна Вадимівна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(0362) 62-00-61 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hyperlink r:id="rId7" w:history="1">
              <w:r w:rsidRPr="00CE31E5">
                <w:rPr>
                  <w:rFonts w:ascii="Times New Roman" w:eastAsia="Calibri" w:hAnsi="Times New Roman" w:cs="Times New Roman"/>
                  <w:color w:val="0059AA"/>
                  <w:spacing w:val="11"/>
                  <w:sz w:val="24"/>
                  <w:u w:val="single"/>
                  <w:lang w:eastAsia="en-US"/>
                </w:rPr>
                <w:t>inbox@rvm.rv.court.gov.ua</w:t>
              </w:r>
            </w:hyperlink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1E5" w:rsidRPr="00CE31E5" w:rsidTr="00FE011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Кваліфікаційні вимоги</w:t>
            </w:r>
          </w:p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>вища освіта за ступенем не нижче молодшого бакалавра та бакалавра в галузі знань «Право»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>Без вимог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>вільне володіння державною мовою</w:t>
            </w:r>
            <w:r w:rsidRPr="00CE31E5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(</w:t>
            </w: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особа, яка претендує на зайняття посади у період дії  воєнного стану  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не</w:t>
            </w: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подає документи про підтвердження рівня володіння державною мовою)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>Не потребує</w:t>
            </w:r>
          </w:p>
        </w:tc>
      </w:tr>
      <w:tr w:rsidR="00CE31E5" w:rsidRPr="00CE31E5" w:rsidTr="00FE011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Вимоги до компетентності</w:t>
            </w:r>
          </w:p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E31E5" w:rsidRPr="00CE31E5" w:rsidRDefault="00CE31E5" w:rsidP="00CE31E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вміння використовувати сервіси </w:t>
            </w:r>
            <w:proofErr w:type="spellStart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інтернету</w:t>
            </w:r>
            <w:proofErr w:type="spellEnd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E31E5" w:rsidRPr="00CE31E5" w:rsidRDefault="00CE31E5" w:rsidP="00CE31E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E31E5" w:rsidRPr="00CE31E5" w:rsidRDefault="00CE31E5" w:rsidP="00CE31E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1" w:name="_heading=h.30j0zll" w:colFirst="0" w:colLast="0"/>
            <w:bookmarkEnd w:id="1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E31E5" w:rsidRPr="00CE31E5" w:rsidRDefault="00CE31E5" w:rsidP="00CE31E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</w:t>
            </w:r>
            <w:proofErr w:type="spellEnd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E31E5" w:rsidRPr="00CE31E5" w:rsidRDefault="00CE31E5" w:rsidP="00CE31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Необхідні ділові якості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діалогове спілкування (письмове і усне),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розподіляти роботу, вміння активно слухати, виваженість, здатність концентруватись на деталях, 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уміння дотримуватись субординації, 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стійкість, вміння уступати, адаптивність, вміння вести перемовини, не конфліктність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організаторські здібності, </w:t>
            </w:r>
            <w:proofErr w:type="spellStart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вимогливість, оперативність,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визначати пріоритети, вміння аргументовано доводити власну точку зору, стратегічне мислення,</w:t>
            </w:r>
          </w:p>
          <w:p w:rsidR="00CE31E5" w:rsidRPr="00CE31E5" w:rsidRDefault="00CE31E5" w:rsidP="00CE31E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навички розв’язання проблем, уміння працювати в команді </w:t>
            </w: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Необхідні особистісні якості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Порядність;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Надійність;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Повага до інших;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 допомогти;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Емоційна стабільність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lastRenderedPageBreak/>
              <w:t>Відповідальність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E31E5" w:rsidRPr="00CE31E5" w:rsidRDefault="00CE31E5" w:rsidP="00CE31E5">
            <w:pPr>
              <w:widowControl w:val="0"/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- 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   -     здатність брати на себе зобов’язання, чітко їх дотримуватись і виконувати.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- вміння працювати в стресових ситуаціях.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E5" w:rsidRPr="00CE31E5" w:rsidRDefault="00CE31E5" w:rsidP="00CE31E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CE31E5" w:rsidRPr="00CE31E5" w:rsidRDefault="00CE31E5" w:rsidP="00CE31E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CE31E5" w:rsidRPr="00CE31E5" w:rsidRDefault="00CE31E5" w:rsidP="00CE31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вміння запобігати та ефективно долати перешкоди</w:t>
            </w:r>
          </w:p>
        </w:tc>
      </w:tr>
    </w:tbl>
    <w:p w:rsidR="00CE31E5" w:rsidRPr="00CE31E5" w:rsidRDefault="00CE31E5" w:rsidP="00CE3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31E5" w:rsidRPr="00CE31E5" w:rsidRDefault="00CE31E5" w:rsidP="00CE3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31E5" w:rsidRPr="00CE31E5" w:rsidRDefault="00CE31E5" w:rsidP="00CE3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78A9" w:rsidRDefault="00ED78A9"/>
    <w:sectPr w:rsidR="00ED78A9" w:rsidSect="009215AD">
      <w:pgSz w:w="11906" w:h="16838"/>
      <w:pgMar w:top="360" w:right="110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10EC"/>
    <w:multiLevelType w:val="hybridMultilevel"/>
    <w:tmpl w:val="46BE5994"/>
    <w:lvl w:ilvl="0" w:tplc="C9F0AB1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92514"/>
    <w:multiLevelType w:val="hybridMultilevel"/>
    <w:tmpl w:val="1AB628B4"/>
    <w:lvl w:ilvl="0" w:tplc="D7F4338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CE31E5"/>
    <w:rsid w:val="008D2B86"/>
    <w:rsid w:val="009729D5"/>
    <w:rsid w:val="00CE31E5"/>
    <w:rsid w:val="00DA730A"/>
    <w:rsid w:val="00ED78A9"/>
    <w:rsid w:val="00F7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rvm.rv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file/text/89/f495575n30.doc" TargetMode="External"/><Relationship Id="rId5" Type="http://schemas.openxmlformats.org/officeDocument/2006/relationships/hyperlink" Target="https://zakon.rada.gov.ua/laws/file/text/92/f454906n163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5122</Words>
  <Characters>2920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</dc:creator>
  <cp:lastModifiedBy>BOGDANA</cp:lastModifiedBy>
  <cp:revision>2</cp:revision>
  <dcterms:created xsi:type="dcterms:W3CDTF">2023-04-14T08:42:00Z</dcterms:created>
  <dcterms:modified xsi:type="dcterms:W3CDTF">2023-04-14T08:42:00Z</dcterms:modified>
</cp:coreProperties>
</file>